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1560" w:leader="none"/>
          <w:tab w:val="left" w:pos="1800" w:leader="none"/>
        </w:tabs>
        <w:spacing w:before="0" w:after="0" w:line="240"/>
        <w:ind w:right="0" w:left="0" w:firstLine="0"/>
        <w:jc w:val="center"/>
        <w:rPr>
          <w:rFonts w:ascii="LD Dabble" w:hAnsi="LD Dabble" w:cs="LD Dabble" w:eastAsia="LD Dabble"/>
          <w:b/>
          <w:color w:val="auto"/>
          <w:spacing w:val="0"/>
          <w:position w:val="0"/>
          <w:sz w:val="56"/>
          <w:shd w:fill="auto" w:val="clear"/>
        </w:rPr>
      </w:pPr>
      <w:r>
        <w:object w:dxaOrig="6379" w:dyaOrig="810">
          <v:rect xmlns:o="urn:schemas-microsoft-com:office:office" xmlns:v="urn:schemas-microsoft-com:vml" id="rectole0000000000" style="width:318.950000pt;height:40.5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LD Dabble" w:hAnsi="LD Dabble" w:cs="LD Dabble" w:eastAsia="LD Dabble"/>
          <w:b/>
          <w:color w:val="auto"/>
          <w:spacing w:val="0"/>
          <w:position w:val="0"/>
          <w:sz w:val="56"/>
          <w:shd w:fill="auto" w:val="clear"/>
        </w:rPr>
        <w:t xml:space="preserve">Suggestions</w:t>
      </w:r>
      <w:r>
        <w:rPr>
          <w:rFonts w:ascii="LD Dabble" w:hAnsi="LD Dabble" w:cs="LD Dabble" w:eastAsia="LD Dabble"/>
          <w:b/>
          <w:color w:val="auto"/>
          <w:spacing w:val="0"/>
          <w:position w:val="0"/>
          <w:sz w:val="48"/>
          <w:shd w:fill="auto" w:val="clear"/>
        </w:rPr>
        <w:t xml:space="preserve"> for Reading </w:t>
      </w:r>
      <w:r>
        <w:rPr>
          <w:rFonts w:ascii="LD Dabble" w:hAnsi="LD Dabble" w:cs="LD Dabble" w:eastAsia="LD Dabble"/>
          <w:b/>
          <w:color w:val="auto"/>
          <w:spacing w:val="0"/>
          <w:position w:val="0"/>
          <w:sz w:val="56"/>
          <w:shd w:fill="auto" w:val="clear"/>
        </w:rPr>
        <w:t xml:space="preserve">Response Letter</w:t>
      </w:r>
    </w:p>
    <w:p>
      <w:pPr>
        <w:spacing w:before="0" w:after="0" w:line="240"/>
        <w:ind w:right="0" w:left="0" w:firstLine="0"/>
        <w:jc w:val="center"/>
        <w:rPr>
          <w:rFonts w:ascii="LD Dabble" w:hAnsi="LD Dabble" w:cs="LD Dabble" w:eastAsia="LD Dabble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LD Dabble" w:hAnsi="LD Dabble" w:cs="LD Dabble" w:eastAsia="LD Dabble"/>
          <w:color w:val="auto"/>
          <w:spacing w:val="0"/>
          <w:position w:val="0"/>
          <w:sz w:val="16"/>
          <w:shd w:fill="auto" w:val="clear"/>
        </w:rPr>
      </w:pP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about your favorite part of the book and why it was important to the story.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Explore how the main character changed throughout the story.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about something that surprised you or that you found interesting.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Describe an interesting or important character in your book.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Describe parts of the book that puzzled you or made you ask questions.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about an important lesson that was learned in the story.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Tell your thoughts or feelings about the </w:t>
      </w:r>
      <w:r>
        <w:rPr>
          <w:rFonts w:ascii="Georgia" w:hAnsi="Georgia" w:cs="Georgia" w:eastAsia="Georgia"/>
          <w:b/>
          <w:color w:val="auto"/>
          <w:spacing w:val="0"/>
          <w:position w:val="0"/>
          <w:sz w:val="28"/>
          <w:shd w:fill="auto" w:val="clear"/>
        </w:rPr>
        <w:t xml:space="preserve">theme</w:t>
      </w: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 of the story.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your predictions about the story and tell whether or not they were right.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Explain how the book reminds you of yourself, people you know, or of something that happened in your life (T-S Connections).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Explain how the book reminds you of other books, especially the characters, events, or setting (T-T Connections).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Describe how this book is like other books by the same author, on the same topic, or in the same genre.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Retell the ending of the story </w:t>
      </w:r>
      <w:r>
        <w:rPr>
          <w:rFonts w:ascii="Georgia" w:hAnsi="Georgia" w:cs="Georgia" w:eastAsia="Georgia"/>
          <w:color w:val="auto"/>
          <w:spacing w:val="0"/>
          <w:position w:val="0"/>
          <w:sz w:val="28"/>
          <w:u w:val="single"/>
          <w:shd w:fill="auto" w:val="clear"/>
        </w:rPr>
        <w:t xml:space="preserve">AND</w:t>
      </w: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 write your feelings about it.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Describe the author's craft: What was good about the author's writing?  What things might you try to do in your own writing that you learned from this author?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Explain why you think that your book is popular with students in the class (if it is popular with other readers in the class).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Would you recommend the book to another reader?  Explain why or why not.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Describe what you would change about the book if you could rewrite it.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Describe in details the setting of your book and how it fits into the story.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a letter to a character in the book or a letter from one character to another.***</w:t>
      </w:r>
      <w:r>
        <w:rPr>
          <w:rFonts w:ascii="Georgia" w:hAnsi="Georgia" w:cs="Georgia" w:eastAsia="Georgia"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This can be the whole letter. Must be at least 2 paragraphs.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a diary entry in the voice of a character in your book.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Compare two characters in the book to each other by describing their similarities and their differences.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Compare a character in your book to a character in another book you have read.</w:t>
      </w:r>
    </w:p>
    <w:p>
      <w:pPr>
        <w:numPr>
          <w:ilvl w:val="0"/>
          <w:numId w:val="4"/>
        </w:numPr>
        <w:tabs>
          <w:tab w:val="left" w:pos="720" w:leader="none"/>
        </w:tabs>
        <w:spacing w:before="0" w:after="0" w:line="360"/>
        <w:ind w:right="0" w:left="720" w:hanging="36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Make a list of “lingering questions” you have after finishing the book.</w:t>
      </w: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Write each response as a letter.  Your letter should have at least two paragraphs.  The first paragraph should include the title of the book you are reading and the author’s name.  It should also include a brief summary of the book or of the part you’ve read so far.  Write about one of these suggestions in your second paragraph.</w:t>
      </w: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Your reading response letter will be due the same day each week.  You should use your Write About Reading time in Daily 5 to complete this.</w:t>
      </w: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Your letter will be graded with these rubrics:</w:t>
      </w: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b/>
          <w:color w:val="auto"/>
          <w:spacing w:val="0"/>
          <w:position w:val="0"/>
          <w:sz w:val="28"/>
          <w:shd w:fill="auto" w:val="clear"/>
        </w:rPr>
        <w:t xml:space="preserve">Writing:  ____/10 points</w:t>
      </w:r>
    </w:p>
    <w:tbl>
      <w:tblPr/>
      <w:tblGrid>
        <w:gridCol w:w="3567"/>
        <w:gridCol w:w="3566"/>
        <w:gridCol w:w="3595"/>
      </w:tblGrid>
      <w:tr>
        <w:trPr>
          <w:trHeight w:val="1" w:hRule="atLeast"/>
          <w:jc w:val="left"/>
        </w:trPr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WOW!</w:t>
            </w:r>
          </w:p>
        </w:tc>
        <w:tc>
          <w:tcPr>
            <w:tcW w:w="35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OKAY</w:t>
            </w:r>
          </w:p>
        </w:tc>
        <w:tc>
          <w:tcPr>
            <w:tcW w:w="3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NEEDS IMPROVEMENT</w:t>
            </w:r>
          </w:p>
        </w:tc>
      </w:tr>
      <w:tr>
        <w:trPr>
          <w:trHeight w:val="1" w:hRule="atLeast"/>
          <w:jc w:val="left"/>
        </w:trPr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Uses correct letter format successfully throughout the response letter.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 pts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5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Attempts to use letter format but does not include all elements required.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2 pt.</w:t>
            </w:r>
          </w:p>
        </w:tc>
        <w:tc>
          <w:tcPr>
            <w:tcW w:w="3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Many letter format elements required are missing.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 pt.</w:t>
            </w:r>
          </w:p>
        </w:tc>
      </w:tr>
      <w:tr>
        <w:trPr>
          <w:trHeight w:val="1" w:hRule="atLeast"/>
          <w:jc w:val="left"/>
        </w:trPr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Spells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and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capitalizes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and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punctuates title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and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author’s name correctly.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 pts.</w:t>
            </w:r>
          </w:p>
        </w:tc>
        <w:tc>
          <w:tcPr>
            <w:tcW w:w="35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Attempts to spell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or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capitalize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or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punctuate title or author’s name but does not include all  elements.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2 pt.</w:t>
            </w:r>
          </w:p>
        </w:tc>
        <w:tc>
          <w:tcPr>
            <w:tcW w:w="3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Has errors in spelling, capitalization, and punctuation of title and author’s name OR does not include the title.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1pt.</w:t>
            </w:r>
          </w:p>
        </w:tc>
      </w:tr>
      <w:tr>
        <w:trPr>
          <w:trHeight w:val="1" w:hRule="atLeast"/>
          <w:jc w:val="left"/>
        </w:trPr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with few punctuation, capitalization, spelling, or sentence structure errors.</w:t>
            </w:r>
          </w:p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4 pts.</w:t>
            </w:r>
          </w:p>
        </w:tc>
        <w:tc>
          <w:tcPr>
            <w:tcW w:w="35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with some punctuation, capitalization, spelling, and sentence structure errors.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2 pts.</w:t>
            </w:r>
          </w:p>
        </w:tc>
        <w:tc>
          <w:tcPr>
            <w:tcW w:w="3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with many capitalization, punctuation, spelling, sentence structure errors.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 pt.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b/>
          <w:color w:val="auto"/>
          <w:spacing w:val="0"/>
          <w:position w:val="0"/>
          <w:sz w:val="28"/>
          <w:shd w:fill="auto" w:val="clear"/>
        </w:rPr>
        <w:t xml:space="preserve">Reading: ___/18 points</w:t>
      </w:r>
    </w:p>
    <w:tbl>
      <w:tblPr/>
      <w:tblGrid>
        <w:gridCol w:w="3594"/>
        <w:gridCol w:w="3567"/>
        <w:gridCol w:w="3567"/>
      </w:tblGrid>
      <w:tr>
        <w:trPr>
          <w:trHeight w:val="1" w:hRule="atLeast"/>
          <w:jc w:val="left"/>
        </w:trPr>
        <w:tc>
          <w:tcPr>
            <w:tcW w:w="35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brief summary including important information about characters, setting, and plot.</w:t>
            </w:r>
          </w:p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 pts.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Attempts to write a brief summary but rambles and may include too much information.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2 pts.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Gives very little summary information, or does not write a summary,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 pt.</w:t>
            </w:r>
          </w:p>
        </w:tc>
      </w:tr>
      <w:tr>
        <w:trPr>
          <w:trHeight w:val="1" w:hRule="atLeast"/>
          <w:jc w:val="left"/>
        </w:trPr>
        <w:tc>
          <w:tcPr>
            <w:tcW w:w="35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thoughtful response, giving opinion and using examples from the text to support opinions.</w:t>
            </w:r>
          </w:p>
          <w:p>
            <w:pPr>
              <w:tabs>
                <w:tab w:val="center" w:pos="1728" w:leader="none"/>
                <w:tab w:val="left" w:pos="2520" w:leader="none"/>
                <w:tab w:val="left" w:pos="2715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ab/>
              <w:t xml:space="preserve">8 pts. </w:t>
              <w:tab/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“retelling” response that shares too much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about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the story and too little about thoughts.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5 pt.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Writes about what happens in the story and does not share thoughts or opinions.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 pts.</w:t>
            </w:r>
          </w:p>
        </w:tc>
      </w:tr>
      <w:tr>
        <w:trPr>
          <w:trHeight w:val="1" w:hRule="atLeast"/>
          <w:jc w:val="left"/>
        </w:trPr>
        <w:tc>
          <w:tcPr>
            <w:tcW w:w="35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Letter is neatly written and easy to read. </w:t>
            </w:r>
          </w:p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 pts.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Letter is difficult to read in some places.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2 pts.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Letter is sloppily written making it very difficult to read.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 pt.</w:t>
            </w:r>
          </w:p>
        </w:tc>
      </w:tr>
      <w:tr>
        <w:trPr>
          <w:trHeight w:val="1" w:hRule="atLeast"/>
          <w:jc w:val="left"/>
        </w:trPr>
        <w:tc>
          <w:tcPr>
            <w:tcW w:w="35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High level of Effort</w:t>
            </w:r>
          </w:p>
          <w:p>
            <w:pPr>
              <w:tabs>
                <w:tab w:val="left" w:pos="271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4 pts. 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Average level of Effort</w:t>
            </w:r>
          </w:p>
          <w:p>
            <w:pPr>
              <w:tabs>
                <w:tab w:val="left" w:pos="780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 pts.</w:t>
            </w:r>
          </w:p>
        </w:tc>
        <w:tc>
          <w:tcPr>
            <w:tcW w:w="3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Low level of Effort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 pt.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</w:pPr>
      <w:r>
        <w:rPr>
          <w:rFonts w:ascii="Georgia" w:hAnsi="Georgia" w:cs="Georgia" w:eastAsia="Georgia"/>
          <w:color w:val="auto"/>
          <w:spacing w:val="0"/>
          <w:position w:val="0"/>
          <w:sz w:val="28"/>
          <w:shd w:fill="auto" w:val="clear"/>
        </w:rPr>
        <w:t xml:space="preserve">Total Points: ____/28 points X 2.5 = ____/70 + 30 points for spelling work = ___/100 – Final grade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